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instrText xml:space="preserve"> HYPERLINK "http://video2014.21js.com/doc/2016jshhxhsqb.doc" \t "http://www.21js.com/html/2016/09/_blank" </w:instrTex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3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江山市</w:t>
      </w:r>
      <w:r>
        <w:rPr>
          <w:rStyle w:val="3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门业行业</w:t>
      </w:r>
      <w:r>
        <w:rPr>
          <w:rStyle w:val="3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协会入会申请表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fill="FFFFFF"/>
        </w:rPr>
        <w:fldChar w:fldCharType="end"/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710"/>
        <w:gridCol w:w="315"/>
        <w:gridCol w:w="1680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单位地址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主营产品</w:t>
            </w:r>
          </w:p>
        </w:tc>
        <w:tc>
          <w:tcPr>
            <w:tcW w:w="597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联络员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入会说明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9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4261" w:type="dxa"/>
            <w:gridSpan w:val="2"/>
            <w:textDirection w:val="lrTb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秘书处意见：</w:t>
            </w:r>
          </w:p>
        </w:tc>
        <w:tc>
          <w:tcPr>
            <w:tcW w:w="4261" w:type="dxa"/>
            <w:gridSpan w:val="3"/>
            <w:textDirection w:val="lrTb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会员大会筹备组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eastAsia="zh-CN"/>
              </w:rPr>
              <w:t>意见：</w:t>
            </w:r>
          </w:p>
        </w:tc>
      </w:tr>
    </w:tbl>
    <w:p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会费收款帐号：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开户银行：交通银行股份有限公司衢州江山支行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帐号：338338006018010026786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开户名：江山市门业行业协会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Segoe Print">
    <w:altName w:val="Tahoma"/>
    <w:panose1 w:val="02000800000000000000"/>
    <w:charset w:val="00"/>
    <w:family w:val="auto"/>
    <w:pitch w:val="default"/>
    <w:sig w:usb0="00000000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7BE4"/>
    <w:rsid w:val="2EDA0284"/>
    <w:rsid w:val="39AD7BE4"/>
    <w:rsid w:val="700614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2017-02-10T02:16:00Z</dcterms:created>
  <dc:creator>Administrator</dc:creator>
  <cp:lastModifiedBy>Administrator</cp:lastModifiedBy>
  <dcterms:modified xsi:type="dcterms:W3CDTF">2017-03-02T05:52:05Z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